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0545" w14:textId="6D64BFC5" w:rsidR="00FE067E" w:rsidRPr="00A8269D" w:rsidRDefault="003C6034" w:rsidP="00CC1F3B">
      <w:pPr>
        <w:pStyle w:val="TitlePageOrigin"/>
        <w:rPr>
          <w:color w:val="auto"/>
        </w:rPr>
      </w:pPr>
      <w:r w:rsidRPr="00A8269D">
        <w:rPr>
          <w:caps w:val="0"/>
          <w:color w:val="auto"/>
        </w:rPr>
        <w:t>WEST VIRGINIA LEGISLATURE</w:t>
      </w:r>
      <w:r w:rsidR="009E1CD8">
        <w:rPr>
          <w:noProof/>
          <w:color w:val="auto"/>
        </w:rPr>
        <mc:AlternateContent>
          <mc:Choice Requires="wps">
            <w:drawing>
              <wp:anchor distT="0" distB="0" distL="114300" distR="114300" simplePos="0" relativeHeight="251659264" behindDoc="0" locked="0" layoutInCell="1" allowOverlap="1" wp14:anchorId="4D1DDCDB" wp14:editId="1F389879">
                <wp:simplePos x="0" y="0"/>
                <wp:positionH relativeFrom="column">
                  <wp:posOffset>6007100</wp:posOffset>
                </wp:positionH>
                <wp:positionV relativeFrom="paragraph">
                  <wp:posOffset>2260600</wp:posOffset>
                </wp:positionV>
                <wp:extent cx="635000" cy="476250"/>
                <wp:effectExtent l="0" t="0" r="12700" b="19050"/>
                <wp:wrapNone/>
                <wp:docPr id="8352120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68FBEE" w14:textId="3C48FA12" w:rsidR="009E1CD8" w:rsidRPr="009E1CD8" w:rsidRDefault="009E1CD8" w:rsidP="009E1CD8">
                            <w:pPr>
                              <w:spacing w:line="240" w:lineRule="auto"/>
                              <w:jc w:val="center"/>
                              <w:rPr>
                                <w:rFonts w:cs="Arial"/>
                                <w:b/>
                              </w:rPr>
                            </w:pPr>
                            <w:r w:rsidRPr="009E1C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1DDCD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D68FBEE" w14:textId="3C48FA12" w:rsidR="009E1CD8" w:rsidRPr="009E1CD8" w:rsidRDefault="009E1CD8" w:rsidP="009E1CD8">
                      <w:pPr>
                        <w:spacing w:line="240" w:lineRule="auto"/>
                        <w:jc w:val="center"/>
                        <w:rPr>
                          <w:rFonts w:cs="Arial"/>
                          <w:b/>
                        </w:rPr>
                      </w:pPr>
                      <w:r w:rsidRPr="009E1CD8">
                        <w:rPr>
                          <w:rFonts w:cs="Arial"/>
                          <w:b/>
                        </w:rPr>
                        <w:t>FISCAL NOTE</w:t>
                      </w:r>
                    </w:p>
                  </w:txbxContent>
                </v:textbox>
              </v:shape>
            </w:pict>
          </mc:Fallback>
        </mc:AlternateContent>
      </w:r>
    </w:p>
    <w:p w14:paraId="28532520" w14:textId="77777777" w:rsidR="00CD36CF" w:rsidRPr="00A8269D" w:rsidRDefault="00CD36CF" w:rsidP="00CC1F3B">
      <w:pPr>
        <w:pStyle w:val="TitlePageSession"/>
        <w:rPr>
          <w:color w:val="auto"/>
        </w:rPr>
      </w:pPr>
      <w:r w:rsidRPr="00A8269D">
        <w:rPr>
          <w:color w:val="auto"/>
        </w:rPr>
        <w:t>20</w:t>
      </w:r>
      <w:r w:rsidR="00EC5E63" w:rsidRPr="00A8269D">
        <w:rPr>
          <w:color w:val="auto"/>
        </w:rPr>
        <w:t>2</w:t>
      </w:r>
      <w:r w:rsidR="00211F02" w:rsidRPr="00A8269D">
        <w:rPr>
          <w:color w:val="auto"/>
        </w:rPr>
        <w:t>5</w:t>
      </w:r>
      <w:r w:rsidRPr="00A8269D">
        <w:rPr>
          <w:color w:val="auto"/>
        </w:rPr>
        <w:t xml:space="preserve"> </w:t>
      </w:r>
      <w:r w:rsidR="003C6034" w:rsidRPr="00A8269D">
        <w:rPr>
          <w:caps w:val="0"/>
          <w:color w:val="auto"/>
        </w:rPr>
        <w:t>REGULAR SESSION</w:t>
      </w:r>
    </w:p>
    <w:p w14:paraId="18C3F63F" w14:textId="77777777" w:rsidR="00CD36CF" w:rsidRPr="00A8269D" w:rsidRDefault="00277AC2" w:rsidP="00CC1F3B">
      <w:pPr>
        <w:pStyle w:val="TitlePageBillPrefix"/>
        <w:rPr>
          <w:color w:val="auto"/>
        </w:rPr>
      </w:pPr>
      <w:sdt>
        <w:sdtPr>
          <w:rPr>
            <w:color w:val="auto"/>
          </w:rPr>
          <w:tag w:val="IntroDate"/>
          <w:id w:val="-1236936958"/>
          <w:placeholder>
            <w:docPart w:val="FE64FB370694472AB3F9DB88F54D191E"/>
          </w:placeholder>
          <w:text/>
        </w:sdtPr>
        <w:sdtEndPr/>
        <w:sdtContent>
          <w:r w:rsidR="00AE48A0" w:rsidRPr="00A8269D">
            <w:rPr>
              <w:color w:val="auto"/>
            </w:rPr>
            <w:t>Introduced</w:t>
          </w:r>
        </w:sdtContent>
      </w:sdt>
    </w:p>
    <w:p w14:paraId="30CA9C84" w14:textId="64990DE0" w:rsidR="00CD36CF" w:rsidRPr="00A8269D" w:rsidRDefault="00277AC2" w:rsidP="00CC1F3B">
      <w:pPr>
        <w:pStyle w:val="BillNumber"/>
        <w:rPr>
          <w:color w:val="auto"/>
        </w:rPr>
      </w:pPr>
      <w:sdt>
        <w:sdtPr>
          <w:rPr>
            <w:color w:val="auto"/>
          </w:rPr>
          <w:tag w:val="Chamber"/>
          <w:id w:val="893011969"/>
          <w:lock w:val="sdtLocked"/>
          <w:placeholder>
            <w:docPart w:val="8757FA3209544C1F9C9A9D9CCE47542C"/>
          </w:placeholder>
          <w:dropDownList>
            <w:listItem w:displayText="House" w:value="House"/>
            <w:listItem w:displayText="Senate" w:value="Senate"/>
          </w:dropDownList>
        </w:sdtPr>
        <w:sdtEndPr/>
        <w:sdtContent>
          <w:r w:rsidR="00C33434" w:rsidRPr="00A8269D">
            <w:rPr>
              <w:color w:val="auto"/>
            </w:rPr>
            <w:t>House</w:t>
          </w:r>
        </w:sdtContent>
      </w:sdt>
      <w:r w:rsidR="00303684" w:rsidRPr="00A8269D">
        <w:rPr>
          <w:color w:val="auto"/>
        </w:rPr>
        <w:t xml:space="preserve"> </w:t>
      </w:r>
      <w:r w:rsidR="00CD36CF" w:rsidRPr="00A8269D">
        <w:rPr>
          <w:color w:val="auto"/>
        </w:rPr>
        <w:t xml:space="preserve">Bill </w:t>
      </w:r>
      <w:sdt>
        <w:sdtPr>
          <w:rPr>
            <w:color w:val="auto"/>
          </w:rPr>
          <w:tag w:val="BNum"/>
          <w:id w:val="1645317809"/>
          <w:lock w:val="sdtLocked"/>
          <w:placeholder>
            <w:docPart w:val="F33672BC7BF646D58F586F60C211964E"/>
          </w:placeholder>
          <w:text/>
        </w:sdtPr>
        <w:sdtEndPr/>
        <w:sdtContent>
          <w:r>
            <w:rPr>
              <w:color w:val="auto"/>
            </w:rPr>
            <w:t>3198</w:t>
          </w:r>
        </w:sdtContent>
      </w:sdt>
    </w:p>
    <w:p w14:paraId="67E32E52" w14:textId="2A902E7F" w:rsidR="00CD36CF" w:rsidRPr="00A8269D" w:rsidRDefault="00CD36CF" w:rsidP="00CC1F3B">
      <w:pPr>
        <w:pStyle w:val="Sponsors"/>
        <w:rPr>
          <w:color w:val="auto"/>
        </w:rPr>
      </w:pPr>
      <w:r w:rsidRPr="00A8269D">
        <w:rPr>
          <w:color w:val="auto"/>
        </w:rPr>
        <w:t xml:space="preserve">By </w:t>
      </w:r>
      <w:sdt>
        <w:sdtPr>
          <w:rPr>
            <w:color w:val="auto"/>
          </w:rPr>
          <w:tag w:val="Sponsors"/>
          <w:id w:val="1589585889"/>
          <w:placeholder>
            <w:docPart w:val="56BD36B6EDB6484A94455D889B3ED279"/>
          </w:placeholder>
          <w:text w:multiLine="1"/>
        </w:sdtPr>
        <w:sdtEndPr/>
        <w:sdtContent>
          <w:r w:rsidR="00D609A3" w:rsidRPr="00A8269D">
            <w:rPr>
              <w:color w:val="auto"/>
            </w:rPr>
            <w:t>Delegate</w:t>
          </w:r>
          <w:r w:rsidR="00B10E5E">
            <w:rPr>
              <w:color w:val="auto"/>
            </w:rPr>
            <w:t>s</w:t>
          </w:r>
          <w:r w:rsidR="00D609A3" w:rsidRPr="00A8269D">
            <w:rPr>
              <w:color w:val="auto"/>
            </w:rPr>
            <w:t xml:space="preserve"> Dillon</w:t>
          </w:r>
          <w:r w:rsidR="00B10E5E">
            <w:rPr>
              <w:color w:val="auto"/>
            </w:rPr>
            <w:t>, Coop-Gonzalez, White, and Ridenour</w:t>
          </w:r>
        </w:sdtContent>
      </w:sdt>
    </w:p>
    <w:p w14:paraId="1174ECBD" w14:textId="0E6F8E72" w:rsidR="00E831B3" w:rsidRPr="00A8269D" w:rsidRDefault="00CD36CF" w:rsidP="00CC1F3B">
      <w:pPr>
        <w:pStyle w:val="References"/>
        <w:rPr>
          <w:color w:val="auto"/>
        </w:rPr>
      </w:pPr>
      <w:r w:rsidRPr="00A8269D">
        <w:rPr>
          <w:color w:val="auto"/>
        </w:rPr>
        <w:t>[</w:t>
      </w:r>
      <w:sdt>
        <w:sdtPr>
          <w:rPr>
            <w:color w:val="auto"/>
          </w:rPr>
          <w:tag w:val="References"/>
          <w:id w:val="-1043047873"/>
          <w:placeholder>
            <w:docPart w:val="7E2DE0059C024BDC8FA3B1A0C8509807"/>
          </w:placeholder>
          <w:text w:multiLine="1"/>
        </w:sdtPr>
        <w:sdtEndPr/>
        <w:sdtContent>
          <w:r w:rsidR="00277AC2">
            <w:rPr>
              <w:color w:val="auto"/>
            </w:rPr>
            <w:t>Introduced March 06, 2025; referred to the Committee on Energy and Public Works then Finance</w:t>
          </w:r>
        </w:sdtContent>
      </w:sdt>
      <w:r w:rsidRPr="00A8269D">
        <w:rPr>
          <w:color w:val="auto"/>
        </w:rPr>
        <w:t>]</w:t>
      </w:r>
    </w:p>
    <w:p w14:paraId="4DAAC62E" w14:textId="4190B505" w:rsidR="00303684" w:rsidRPr="00A8269D" w:rsidRDefault="0000526A" w:rsidP="00CC1F3B">
      <w:pPr>
        <w:pStyle w:val="TitleSection"/>
        <w:rPr>
          <w:color w:val="auto"/>
        </w:rPr>
      </w:pPr>
      <w:r w:rsidRPr="00A8269D">
        <w:rPr>
          <w:color w:val="auto"/>
        </w:rPr>
        <w:lastRenderedPageBreak/>
        <w:t>A BILL</w:t>
      </w:r>
      <w:r w:rsidR="00D609A3" w:rsidRPr="00A8269D">
        <w:rPr>
          <w:color w:val="auto"/>
        </w:rPr>
        <w:t xml:space="preserve"> to amend the Code of West Virginia, 1931, as amended, by adding a new section, designated §5-1A-6, relating to discontinuing using taxpayer funds to subsidize private enterprises; and definition. </w:t>
      </w:r>
    </w:p>
    <w:p w14:paraId="2B81C368" w14:textId="77777777" w:rsidR="00303684" w:rsidRPr="00A8269D" w:rsidRDefault="00303684" w:rsidP="00CC1F3B">
      <w:pPr>
        <w:pStyle w:val="EnactingClause"/>
        <w:rPr>
          <w:color w:val="auto"/>
        </w:rPr>
      </w:pPr>
      <w:r w:rsidRPr="00A8269D">
        <w:rPr>
          <w:color w:val="auto"/>
        </w:rPr>
        <w:t>Be it enacted by the Legislature of West Virginia:</w:t>
      </w:r>
    </w:p>
    <w:p w14:paraId="5ECAEE66" w14:textId="77777777" w:rsidR="00D609A3" w:rsidRPr="00A8269D" w:rsidRDefault="00D609A3" w:rsidP="00CC1F3B">
      <w:pPr>
        <w:pStyle w:val="EnactingClause"/>
        <w:rPr>
          <w:i w:val="0"/>
          <w:iCs/>
          <w:color w:val="auto"/>
        </w:rPr>
        <w:sectPr w:rsidR="00D609A3" w:rsidRPr="00A8269D" w:rsidSect="00D609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F44368" w14:textId="77777777" w:rsidR="00D609A3" w:rsidRPr="00A8269D" w:rsidRDefault="00D609A3" w:rsidP="006374E9">
      <w:pPr>
        <w:pStyle w:val="ArticleHeading"/>
        <w:rPr>
          <w:color w:val="auto"/>
        </w:rPr>
        <w:sectPr w:rsidR="00D609A3" w:rsidRPr="00A8269D" w:rsidSect="00D609A3">
          <w:type w:val="continuous"/>
          <w:pgSz w:w="12240" w:h="15840" w:code="1"/>
          <w:pgMar w:top="1440" w:right="1440" w:bottom="1440" w:left="1440" w:header="720" w:footer="720" w:gutter="0"/>
          <w:lnNumType w:countBy="1" w:restart="newSection"/>
          <w:pgNumType w:start="0"/>
          <w:cols w:space="720"/>
          <w:titlePg/>
          <w:docGrid w:linePitch="360"/>
        </w:sectPr>
      </w:pPr>
      <w:r w:rsidRPr="00A8269D">
        <w:rPr>
          <w:color w:val="auto"/>
        </w:rPr>
        <w:t>ARTICLE 1A. ITEMIZATION OF PROPOSED APPROPRIATIONS IN BUDGET BILL SUBMITTED BY GOVERNOR TO LEGISLATURE.</w:t>
      </w:r>
    </w:p>
    <w:p w14:paraId="69C8D321" w14:textId="130521DB" w:rsidR="00D609A3" w:rsidRPr="00A8269D" w:rsidRDefault="00D609A3" w:rsidP="00942BC4">
      <w:pPr>
        <w:pStyle w:val="SectionHeading"/>
        <w:rPr>
          <w:color w:val="auto"/>
          <w:u w:val="single"/>
        </w:rPr>
      </w:pPr>
      <w:r w:rsidRPr="00A8269D">
        <w:rPr>
          <w:color w:val="auto"/>
          <w:u w:val="single"/>
        </w:rPr>
        <w:t>§5-1A-6. Use of monies derived from tax collections discontinued and prevented f</w:t>
      </w:r>
      <w:r w:rsidR="00846C73" w:rsidRPr="00A8269D">
        <w:rPr>
          <w:color w:val="auto"/>
          <w:u w:val="single"/>
        </w:rPr>
        <w:t>rom</w:t>
      </w:r>
      <w:r w:rsidRPr="00A8269D">
        <w:rPr>
          <w:color w:val="auto"/>
          <w:u w:val="single"/>
        </w:rPr>
        <w:t xml:space="preserve"> subsidization of private enterprises.</w:t>
      </w:r>
    </w:p>
    <w:p w14:paraId="58588F26" w14:textId="50B1FEA0" w:rsidR="00D609A3" w:rsidRPr="00A8269D" w:rsidRDefault="00D609A3" w:rsidP="00942BC4">
      <w:pPr>
        <w:pStyle w:val="SectionBody"/>
        <w:rPr>
          <w:color w:val="auto"/>
          <w:u w:val="single"/>
        </w:rPr>
      </w:pPr>
      <w:r w:rsidRPr="00A8269D">
        <w:rPr>
          <w:color w:val="auto"/>
          <w:u w:val="single"/>
        </w:rPr>
        <w:t xml:space="preserve">(a) As used in this section, the term "private enterprise" means </w:t>
      </w:r>
      <w:r w:rsidR="00846C73" w:rsidRPr="00A8269D">
        <w:rPr>
          <w:color w:val="auto"/>
          <w:u w:val="single"/>
        </w:rPr>
        <w:t xml:space="preserve">a </w:t>
      </w:r>
      <w:r w:rsidRPr="00A8269D">
        <w:rPr>
          <w:color w:val="auto"/>
          <w:u w:val="single"/>
        </w:rPr>
        <w:t>business or industry that is managed b</w:t>
      </w:r>
      <w:r w:rsidR="00846C73" w:rsidRPr="00A8269D">
        <w:rPr>
          <w:color w:val="auto"/>
          <w:u w:val="single"/>
        </w:rPr>
        <w:t>y</w:t>
      </w:r>
      <w:r w:rsidRPr="00A8269D">
        <w:rPr>
          <w:color w:val="auto"/>
          <w:u w:val="single"/>
        </w:rPr>
        <w:t xml:space="preserve"> independent companies or private individuals rather than by the state.</w:t>
      </w:r>
    </w:p>
    <w:p w14:paraId="1A74A110" w14:textId="5E7F753A" w:rsidR="00846C73" w:rsidRPr="00A8269D" w:rsidRDefault="00D609A3" w:rsidP="00942BC4">
      <w:pPr>
        <w:pStyle w:val="SectionBody"/>
        <w:rPr>
          <w:color w:val="auto"/>
          <w:u w:val="single"/>
        </w:rPr>
      </w:pPr>
      <w:r w:rsidRPr="00A8269D">
        <w:rPr>
          <w:color w:val="auto"/>
          <w:u w:val="single"/>
        </w:rPr>
        <w:t>(</w:t>
      </w:r>
      <w:r w:rsidR="00846C73" w:rsidRPr="00A8269D">
        <w:rPr>
          <w:color w:val="auto"/>
          <w:u w:val="single"/>
        </w:rPr>
        <w:t>b</w:t>
      </w:r>
      <w:r w:rsidRPr="00A8269D">
        <w:rPr>
          <w:color w:val="auto"/>
          <w:u w:val="single"/>
        </w:rPr>
        <w:t xml:space="preserve">) </w:t>
      </w:r>
      <w:r w:rsidR="00846C73" w:rsidRPr="00A8269D">
        <w:rPr>
          <w:color w:val="auto"/>
          <w:u w:val="single"/>
        </w:rPr>
        <w:t>Notwithstanding any provision of this code or law to the contrary, state funds that originate from taxpayers of this state to subsidize any current private enterprise shall cease July 1, 2025.</w:t>
      </w:r>
    </w:p>
    <w:p w14:paraId="1B20493C" w14:textId="64CDC0CC" w:rsidR="008736AA" w:rsidRPr="00A8269D" w:rsidRDefault="00846C73" w:rsidP="00CC1F3B">
      <w:pPr>
        <w:pStyle w:val="SectionBody"/>
        <w:rPr>
          <w:color w:val="auto"/>
        </w:rPr>
      </w:pPr>
      <w:r w:rsidRPr="00A8269D">
        <w:rPr>
          <w:color w:val="auto"/>
          <w:u w:val="single"/>
        </w:rPr>
        <w:t>(c) Notwithstanding any provision of this code or law to the contrary, state funds that originate from taxpayers of this state may not be used to subsidize any private enterprise.</w:t>
      </w:r>
      <w:r w:rsidR="003902E0" w:rsidRPr="00A8269D">
        <w:rPr>
          <w:color w:val="auto"/>
        </w:rPr>
        <w:t xml:space="preserve"> </w:t>
      </w:r>
    </w:p>
    <w:p w14:paraId="40A65033" w14:textId="77777777" w:rsidR="00C33014" w:rsidRPr="00A8269D" w:rsidRDefault="00C33014" w:rsidP="00CC1F3B">
      <w:pPr>
        <w:pStyle w:val="Note"/>
        <w:rPr>
          <w:color w:val="auto"/>
        </w:rPr>
      </w:pPr>
    </w:p>
    <w:p w14:paraId="475F805B" w14:textId="2587DD68" w:rsidR="006865E9" w:rsidRPr="00A8269D" w:rsidRDefault="00CF1DCA" w:rsidP="00CC1F3B">
      <w:pPr>
        <w:pStyle w:val="Note"/>
        <w:rPr>
          <w:color w:val="auto"/>
        </w:rPr>
      </w:pPr>
      <w:r w:rsidRPr="00A8269D">
        <w:rPr>
          <w:color w:val="auto"/>
        </w:rPr>
        <w:t>NOTE: The</w:t>
      </w:r>
      <w:r w:rsidR="006865E9" w:rsidRPr="00A8269D">
        <w:rPr>
          <w:color w:val="auto"/>
        </w:rPr>
        <w:t xml:space="preserve"> purpose of this bill is to </w:t>
      </w:r>
      <w:r w:rsidR="00DB042F" w:rsidRPr="00A8269D">
        <w:rPr>
          <w:color w:val="auto"/>
        </w:rPr>
        <w:t>discontinue subsidizing private enterprises with funds derived from taxpayers</w:t>
      </w:r>
      <w:r w:rsidR="00413F45" w:rsidRPr="00A8269D">
        <w:rPr>
          <w:color w:val="auto"/>
        </w:rPr>
        <w:t>.</w:t>
      </w:r>
    </w:p>
    <w:p w14:paraId="35CBF601" w14:textId="77777777" w:rsidR="006865E9" w:rsidRPr="00A8269D" w:rsidRDefault="00AE48A0" w:rsidP="00CC1F3B">
      <w:pPr>
        <w:pStyle w:val="Note"/>
        <w:rPr>
          <w:color w:val="auto"/>
        </w:rPr>
      </w:pPr>
      <w:r w:rsidRPr="00A8269D">
        <w:rPr>
          <w:color w:val="auto"/>
        </w:rPr>
        <w:t>Strike-throughs indicate language that would be stricken from a heading or the present law and underscoring indicates new language that would be added.</w:t>
      </w:r>
    </w:p>
    <w:sectPr w:rsidR="006865E9" w:rsidRPr="00A8269D" w:rsidSect="00D609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DCB4" w14:textId="77777777" w:rsidR="00D609A3" w:rsidRPr="00B844FE" w:rsidRDefault="00D609A3" w:rsidP="00B844FE">
      <w:r>
        <w:separator/>
      </w:r>
    </w:p>
  </w:endnote>
  <w:endnote w:type="continuationSeparator" w:id="0">
    <w:p w14:paraId="2DB08E95" w14:textId="77777777" w:rsidR="00D609A3" w:rsidRPr="00B844FE" w:rsidRDefault="00D609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AF6C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E030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2562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DD85" w14:textId="77777777" w:rsidR="00D609A3" w:rsidRPr="00B844FE" w:rsidRDefault="00D609A3" w:rsidP="00B844FE">
      <w:r>
        <w:separator/>
      </w:r>
    </w:p>
  </w:footnote>
  <w:footnote w:type="continuationSeparator" w:id="0">
    <w:p w14:paraId="5C93CA65" w14:textId="77777777" w:rsidR="00D609A3" w:rsidRPr="00B844FE" w:rsidRDefault="00D609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0788" w14:textId="77777777" w:rsidR="002A0269" w:rsidRPr="00B844FE" w:rsidRDefault="00277AC2">
    <w:pPr>
      <w:pStyle w:val="Header"/>
    </w:pPr>
    <w:sdt>
      <w:sdtPr>
        <w:id w:val="-684364211"/>
        <w:placeholder>
          <w:docPart w:val="8757FA3209544C1F9C9A9D9CCE4754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757FA3209544C1F9C9A9D9CCE4754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FCB7" w14:textId="5B2C3F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609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09A3">
          <w:rPr>
            <w:sz w:val="22"/>
            <w:szCs w:val="22"/>
          </w:rPr>
          <w:t>2025R2822</w:t>
        </w:r>
      </w:sdtContent>
    </w:sdt>
  </w:p>
  <w:p w14:paraId="52EFD5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4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A3"/>
    <w:rsid w:val="000018EC"/>
    <w:rsid w:val="0000526A"/>
    <w:rsid w:val="000573A9"/>
    <w:rsid w:val="00085D22"/>
    <w:rsid w:val="00093AB0"/>
    <w:rsid w:val="000C5C77"/>
    <w:rsid w:val="000E3912"/>
    <w:rsid w:val="0010070F"/>
    <w:rsid w:val="0015112E"/>
    <w:rsid w:val="001552E7"/>
    <w:rsid w:val="001566B4"/>
    <w:rsid w:val="001876EF"/>
    <w:rsid w:val="001A66B7"/>
    <w:rsid w:val="001C279E"/>
    <w:rsid w:val="001D459E"/>
    <w:rsid w:val="00211F02"/>
    <w:rsid w:val="0022348D"/>
    <w:rsid w:val="0027011C"/>
    <w:rsid w:val="002716B8"/>
    <w:rsid w:val="00274200"/>
    <w:rsid w:val="00275740"/>
    <w:rsid w:val="00277AC2"/>
    <w:rsid w:val="002A0269"/>
    <w:rsid w:val="00303684"/>
    <w:rsid w:val="003143F5"/>
    <w:rsid w:val="00314854"/>
    <w:rsid w:val="00331A44"/>
    <w:rsid w:val="003902E0"/>
    <w:rsid w:val="00394191"/>
    <w:rsid w:val="003B43BE"/>
    <w:rsid w:val="003C51CD"/>
    <w:rsid w:val="003C6034"/>
    <w:rsid w:val="003F73F7"/>
    <w:rsid w:val="00400B5C"/>
    <w:rsid w:val="00413F45"/>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6C73"/>
    <w:rsid w:val="0086468A"/>
    <w:rsid w:val="008736AA"/>
    <w:rsid w:val="008D275D"/>
    <w:rsid w:val="00924977"/>
    <w:rsid w:val="00946186"/>
    <w:rsid w:val="00966405"/>
    <w:rsid w:val="00980327"/>
    <w:rsid w:val="00986478"/>
    <w:rsid w:val="009B5557"/>
    <w:rsid w:val="009C0C05"/>
    <w:rsid w:val="009E1CD8"/>
    <w:rsid w:val="009F1067"/>
    <w:rsid w:val="00A31E01"/>
    <w:rsid w:val="00A527AD"/>
    <w:rsid w:val="00A718CF"/>
    <w:rsid w:val="00A8269D"/>
    <w:rsid w:val="00AA069B"/>
    <w:rsid w:val="00AE48A0"/>
    <w:rsid w:val="00AE61BE"/>
    <w:rsid w:val="00B10E5E"/>
    <w:rsid w:val="00B16F25"/>
    <w:rsid w:val="00B24422"/>
    <w:rsid w:val="00B66B81"/>
    <w:rsid w:val="00B71E6F"/>
    <w:rsid w:val="00B80C20"/>
    <w:rsid w:val="00B844FE"/>
    <w:rsid w:val="00B86B4F"/>
    <w:rsid w:val="00BA1F84"/>
    <w:rsid w:val="00BC562B"/>
    <w:rsid w:val="00BF29BD"/>
    <w:rsid w:val="00C33014"/>
    <w:rsid w:val="00C33434"/>
    <w:rsid w:val="00C34869"/>
    <w:rsid w:val="00C42EB6"/>
    <w:rsid w:val="00C62327"/>
    <w:rsid w:val="00C85096"/>
    <w:rsid w:val="00CB20EF"/>
    <w:rsid w:val="00CC1F3B"/>
    <w:rsid w:val="00CD12CB"/>
    <w:rsid w:val="00CD36CF"/>
    <w:rsid w:val="00CF1DCA"/>
    <w:rsid w:val="00D579FC"/>
    <w:rsid w:val="00D609A3"/>
    <w:rsid w:val="00D81C16"/>
    <w:rsid w:val="00DA1897"/>
    <w:rsid w:val="00DB042F"/>
    <w:rsid w:val="00DE526B"/>
    <w:rsid w:val="00DF199D"/>
    <w:rsid w:val="00E01542"/>
    <w:rsid w:val="00E07EEA"/>
    <w:rsid w:val="00E365F1"/>
    <w:rsid w:val="00E62F48"/>
    <w:rsid w:val="00E64B18"/>
    <w:rsid w:val="00E831B3"/>
    <w:rsid w:val="00E95FBC"/>
    <w:rsid w:val="00EC5E63"/>
    <w:rsid w:val="00EE70CB"/>
    <w:rsid w:val="00F41CA2"/>
    <w:rsid w:val="00F443C0"/>
    <w:rsid w:val="00F62EFB"/>
    <w:rsid w:val="00F939A4"/>
    <w:rsid w:val="00FA7B09"/>
    <w:rsid w:val="00FD5B51"/>
    <w:rsid w:val="00FD770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0088"/>
  <w15:chartTrackingRefBased/>
  <w15:docId w15:val="{8E566FDA-38DD-4255-BAC6-BA9FAD66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09A3"/>
    <w:rPr>
      <w:rFonts w:eastAsia="Calibri"/>
      <w:b/>
      <w:caps/>
      <w:color w:val="000000"/>
      <w:sz w:val="24"/>
    </w:rPr>
  </w:style>
  <w:style w:type="character" w:customStyle="1" w:styleId="SectionBodyChar">
    <w:name w:val="Section Body Char"/>
    <w:link w:val="SectionBody"/>
    <w:rsid w:val="00D609A3"/>
    <w:rPr>
      <w:rFonts w:eastAsia="Calibri"/>
      <w:color w:val="000000"/>
    </w:rPr>
  </w:style>
  <w:style w:type="character" w:customStyle="1" w:styleId="SectionHeadingChar">
    <w:name w:val="Section Heading Char"/>
    <w:link w:val="SectionHeading"/>
    <w:rsid w:val="00D609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4FB370694472AB3F9DB88F54D191E"/>
        <w:category>
          <w:name w:val="General"/>
          <w:gallery w:val="placeholder"/>
        </w:category>
        <w:types>
          <w:type w:val="bbPlcHdr"/>
        </w:types>
        <w:behaviors>
          <w:behavior w:val="content"/>
        </w:behaviors>
        <w:guid w:val="{FBC6C52D-3D9D-4553-B69B-B6A1548EAED8}"/>
      </w:docPartPr>
      <w:docPartBody>
        <w:p w:rsidR="004C4398" w:rsidRDefault="004C4398">
          <w:pPr>
            <w:pStyle w:val="FE64FB370694472AB3F9DB88F54D191E"/>
          </w:pPr>
          <w:r w:rsidRPr="00B844FE">
            <w:t>Prefix Text</w:t>
          </w:r>
        </w:p>
      </w:docPartBody>
    </w:docPart>
    <w:docPart>
      <w:docPartPr>
        <w:name w:val="8757FA3209544C1F9C9A9D9CCE47542C"/>
        <w:category>
          <w:name w:val="General"/>
          <w:gallery w:val="placeholder"/>
        </w:category>
        <w:types>
          <w:type w:val="bbPlcHdr"/>
        </w:types>
        <w:behaviors>
          <w:behavior w:val="content"/>
        </w:behaviors>
        <w:guid w:val="{BDCE2413-A4E0-4C36-8472-48ABDE74BAA3}"/>
      </w:docPartPr>
      <w:docPartBody>
        <w:p w:rsidR="004C4398" w:rsidRDefault="004C4398">
          <w:pPr>
            <w:pStyle w:val="8757FA3209544C1F9C9A9D9CCE47542C"/>
          </w:pPr>
          <w:r w:rsidRPr="00B844FE">
            <w:t>[Type here]</w:t>
          </w:r>
        </w:p>
      </w:docPartBody>
    </w:docPart>
    <w:docPart>
      <w:docPartPr>
        <w:name w:val="F33672BC7BF646D58F586F60C211964E"/>
        <w:category>
          <w:name w:val="General"/>
          <w:gallery w:val="placeholder"/>
        </w:category>
        <w:types>
          <w:type w:val="bbPlcHdr"/>
        </w:types>
        <w:behaviors>
          <w:behavior w:val="content"/>
        </w:behaviors>
        <w:guid w:val="{8B3FDEF7-F611-4EA5-9B08-0B8F2552915E}"/>
      </w:docPartPr>
      <w:docPartBody>
        <w:p w:rsidR="004C4398" w:rsidRDefault="004C4398">
          <w:pPr>
            <w:pStyle w:val="F33672BC7BF646D58F586F60C211964E"/>
          </w:pPr>
          <w:r w:rsidRPr="00B844FE">
            <w:t>Number</w:t>
          </w:r>
        </w:p>
      </w:docPartBody>
    </w:docPart>
    <w:docPart>
      <w:docPartPr>
        <w:name w:val="56BD36B6EDB6484A94455D889B3ED279"/>
        <w:category>
          <w:name w:val="General"/>
          <w:gallery w:val="placeholder"/>
        </w:category>
        <w:types>
          <w:type w:val="bbPlcHdr"/>
        </w:types>
        <w:behaviors>
          <w:behavior w:val="content"/>
        </w:behaviors>
        <w:guid w:val="{2F1C4BED-D78E-43C4-828B-2B3E68B6BC59}"/>
      </w:docPartPr>
      <w:docPartBody>
        <w:p w:rsidR="004C4398" w:rsidRDefault="004C4398">
          <w:pPr>
            <w:pStyle w:val="56BD36B6EDB6484A94455D889B3ED279"/>
          </w:pPr>
          <w:r w:rsidRPr="00B844FE">
            <w:t>Enter Sponsors Here</w:t>
          </w:r>
        </w:p>
      </w:docPartBody>
    </w:docPart>
    <w:docPart>
      <w:docPartPr>
        <w:name w:val="7E2DE0059C024BDC8FA3B1A0C8509807"/>
        <w:category>
          <w:name w:val="General"/>
          <w:gallery w:val="placeholder"/>
        </w:category>
        <w:types>
          <w:type w:val="bbPlcHdr"/>
        </w:types>
        <w:behaviors>
          <w:behavior w:val="content"/>
        </w:behaviors>
        <w:guid w:val="{247A9AE0-D35F-49A9-A475-CDE2AFB87B25}"/>
      </w:docPartPr>
      <w:docPartBody>
        <w:p w:rsidR="004C4398" w:rsidRDefault="004C4398">
          <w:pPr>
            <w:pStyle w:val="7E2DE0059C024BDC8FA3B1A0C85098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98"/>
    <w:rsid w:val="000018EC"/>
    <w:rsid w:val="001876EF"/>
    <w:rsid w:val="003B43BE"/>
    <w:rsid w:val="004C4398"/>
    <w:rsid w:val="0086468A"/>
    <w:rsid w:val="00966405"/>
    <w:rsid w:val="00DA1897"/>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64FB370694472AB3F9DB88F54D191E">
    <w:name w:val="FE64FB370694472AB3F9DB88F54D191E"/>
  </w:style>
  <w:style w:type="paragraph" w:customStyle="1" w:styleId="8757FA3209544C1F9C9A9D9CCE47542C">
    <w:name w:val="8757FA3209544C1F9C9A9D9CCE47542C"/>
  </w:style>
  <w:style w:type="paragraph" w:customStyle="1" w:styleId="F33672BC7BF646D58F586F60C211964E">
    <w:name w:val="F33672BC7BF646D58F586F60C211964E"/>
  </w:style>
  <w:style w:type="paragraph" w:customStyle="1" w:styleId="56BD36B6EDB6484A94455D889B3ED279">
    <w:name w:val="56BD36B6EDB6484A94455D889B3ED279"/>
  </w:style>
  <w:style w:type="character" w:styleId="PlaceholderText">
    <w:name w:val="Placeholder Text"/>
    <w:basedOn w:val="DefaultParagraphFont"/>
    <w:uiPriority w:val="99"/>
    <w:semiHidden/>
    <w:rPr>
      <w:color w:val="808080"/>
    </w:rPr>
  </w:style>
  <w:style w:type="paragraph" w:customStyle="1" w:styleId="7E2DE0059C024BDC8FA3B1A0C8509807">
    <w:name w:val="7E2DE0059C024BDC8FA3B1A0C8509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2025-03-05T19:19:00Z</dcterms:created>
  <dcterms:modified xsi:type="dcterms:W3CDTF">2025-03-05T19:19:00Z</dcterms:modified>
</cp:coreProperties>
</file>